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12F9" w14:textId="3BF9AC08" w:rsidR="00CA30CF" w:rsidRDefault="00F328A4" w:rsidP="003028E5">
      <w:pPr>
        <w:bidi/>
        <w:spacing w:line="240" w:lineRule="auto"/>
        <w:rPr>
          <w:rFonts w:cs="B Titr"/>
          <w:b/>
          <w:bCs/>
          <w:sz w:val="32"/>
          <w:szCs w:val="32"/>
          <w:rtl/>
          <w:lang w:bidi="fa-IR"/>
        </w:rPr>
      </w:pPr>
      <w:r w:rsidRPr="00DA2494">
        <w:rPr>
          <w:rFonts w:cs="B Titr" w:hint="cs"/>
          <w:b/>
          <w:bCs/>
          <w:sz w:val="32"/>
          <w:szCs w:val="32"/>
          <w:rtl/>
          <w:lang w:bidi="fa-IR"/>
        </w:rPr>
        <w:t xml:space="preserve">شرح وظایف کارگروه </w:t>
      </w:r>
      <w:r w:rsidR="0063668B">
        <w:rPr>
          <w:rFonts w:cs="B Titr" w:hint="cs"/>
          <w:b/>
          <w:bCs/>
          <w:sz w:val="32"/>
          <w:szCs w:val="32"/>
          <w:rtl/>
          <w:lang w:bidi="fa-IR"/>
        </w:rPr>
        <w:t>زیستی</w:t>
      </w:r>
      <w:r w:rsidR="00634DEE">
        <w:rPr>
          <w:rFonts w:cs="B Titr" w:hint="cs"/>
          <w:b/>
          <w:bCs/>
          <w:sz w:val="32"/>
          <w:szCs w:val="32"/>
          <w:rtl/>
          <w:lang w:bidi="fa-IR"/>
        </w:rPr>
        <w:t>:</w:t>
      </w:r>
    </w:p>
    <w:p w14:paraId="1578A6D0" w14:textId="77777777" w:rsidR="007C1997" w:rsidRDefault="0063668B" w:rsidP="003028E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رصد و پایش و هشداردهی تهدیدات زیستی در سطح استان و شهرستان</w:t>
      </w:r>
    </w:p>
    <w:p w14:paraId="50A4308F" w14:textId="77777777" w:rsidR="0063668B" w:rsidRDefault="0063668B" w:rsidP="003028E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ساماندهی و ارتقا شبکه تشخیص تهدیدات زیستی حوزه سلامت در سطح استانی</w:t>
      </w:r>
    </w:p>
    <w:p w14:paraId="45E7C43A" w14:textId="77777777" w:rsidR="0063668B" w:rsidRDefault="0063668B" w:rsidP="003028E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سازماندهی ساختار های مدیریت بحران های زیستی و ارتقا توانمندی تیم های اضطراری پزشکی و پیراپزشکی در سطح استان و شهرستان های تابعه و بروز نگهداری آن ها</w:t>
      </w:r>
    </w:p>
    <w:p w14:paraId="675FBC96" w14:textId="77777777" w:rsidR="0063668B" w:rsidRDefault="0063668B" w:rsidP="003028E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ارتقا و ساماندهی نظام آموزشی و پژوهشی پدافند زیستی در مراکز علمی و دانشگاهی استان و شهرستان</w:t>
      </w:r>
    </w:p>
    <w:p w14:paraId="5ED2A653" w14:textId="77777777" w:rsidR="0063668B" w:rsidRDefault="0063668B" w:rsidP="003028E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پیش بینی ، پشتیبانی و تامین اقلام و تجهیزات ضروری پدافند زیستی در حوزه های بهداشت و سلامت (واکسن ،دارو،خون و فرآورده های خونی) و آزمایشگاه های تخصصی</w:t>
      </w:r>
    </w:p>
    <w:p w14:paraId="5243A434" w14:textId="77777777" w:rsidR="0063668B" w:rsidRDefault="0063668B" w:rsidP="003028E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تهیه طرح های پاسخ و مقابله ب</w:t>
      </w:r>
      <w:r w:rsidR="0005575E">
        <w:rPr>
          <w:rFonts w:cs="B Nazanin" w:hint="cs"/>
          <w:b/>
          <w:bCs/>
          <w:sz w:val="28"/>
          <w:szCs w:val="28"/>
          <w:rtl/>
          <w:lang w:bidi="fa-IR"/>
        </w:rPr>
        <w:t xml:space="preserve">ا تهدیدات زیستی درسطح استان ها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و تمرین و رزمایش آن ها</w:t>
      </w:r>
    </w:p>
    <w:p w14:paraId="07FF47DE" w14:textId="77777777" w:rsidR="0005575E" w:rsidRPr="00DA2494" w:rsidRDefault="0005575E" w:rsidP="003028E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نظارت بر حسن اجرای وظایف محوله و دستورالعمل های ابلاغی در حوزه پدافند غیرعامل</w:t>
      </w:r>
    </w:p>
    <w:p w14:paraId="6774D57B" w14:textId="77777777" w:rsidR="0005575E" w:rsidRDefault="0005575E" w:rsidP="00634DEE">
      <w:pPr>
        <w:pStyle w:val="ListParagraph"/>
        <w:bidi/>
        <w:spacing w:line="480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82EB49E" w14:textId="77777777" w:rsidR="00DA2494" w:rsidRPr="0063668B" w:rsidRDefault="0081244D" w:rsidP="0063668B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912D5B6" wp14:editId="329D5C75">
            <wp:simplePos x="0" y="0"/>
            <wp:positionH relativeFrom="column">
              <wp:posOffset>-429068</wp:posOffset>
            </wp:positionH>
            <wp:positionV relativeFrom="paragraph">
              <wp:posOffset>3850537</wp:posOffset>
            </wp:positionV>
            <wp:extent cx="924560" cy="924560"/>
            <wp:effectExtent l="0" t="0" r="889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ivil_defense_of_Ira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8B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02D3B837" w14:textId="77777777" w:rsidR="00517B82" w:rsidRPr="00517B82" w:rsidRDefault="00DA2494" w:rsidP="00C706C7">
      <w:pPr>
        <w:bidi/>
        <w:rPr>
          <w:rFonts w:cs="B Titr"/>
          <w:sz w:val="36"/>
          <w:szCs w:val="36"/>
          <w:rtl/>
          <w:lang w:bidi="fa-IR"/>
        </w:rPr>
      </w:pPr>
      <w:r w:rsidRPr="00517B82">
        <w:rPr>
          <w:rFonts w:cs="B Titr" w:hint="cs"/>
          <w:sz w:val="36"/>
          <w:szCs w:val="36"/>
          <w:rtl/>
          <w:lang w:bidi="fa-IR"/>
        </w:rPr>
        <w:lastRenderedPageBreak/>
        <w:t xml:space="preserve">اعضا کارگروه </w:t>
      </w:r>
      <w:r w:rsidR="00D46827">
        <w:rPr>
          <w:rFonts w:cs="B Titr" w:hint="cs"/>
          <w:b/>
          <w:bCs/>
          <w:sz w:val="32"/>
          <w:szCs w:val="32"/>
          <w:rtl/>
          <w:lang w:bidi="fa-IR"/>
        </w:rPr>
        <w:t>زیستی</w:t>
      </w:r>
    </w:p>
    <w:tbl>
      <w:tblPr>
        <w:tblStyle w:val="TableGrid"/>
        <w:bidiVisual/>
        <w:tblW w:w="92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801"/>
      </w:tblGrid>
      <w:tr w:rsidR="007D630D" w14:paraId="6D5E38B5" w14:textId="77777777" w:rsidTr="00C706C7">
        <w:trPr>
          <w:jc w:val="center"/>
        </w:trPr>
        <w:tc>
          <w:tcPr>
            <w:tcW w:w="488" w:type="dxa"/>
            <w:vAlign w:val="center"/>
          </w:tcPr>
          <w:p w14:paraId="0F4ECCE8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01" w:type="dxa"/>
            <w:vAlign w:val="center"/>
          </w:tcPr>
          <w:p w14:paraId="5D17993A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علوم پزشکی ، خدمات بهداشتی و درمانی استان (رئیس کارگروه)</w:t>
            </w:r>
          </w:p>
        </w:tc>
      </w:tr>
      <w:tr w:rsidR="007D630D" w14:paraId="7EAB7622" w14:textId="77777777" w:rsidTr="00C706C7">
        <w:trPr>
          <w:jc w:val="center"/>
        </w:trPr>
        <w:tc>
          <w:tcPr>
            <w:tcW w:w="488" w:type="dxa"/>
            <w:vAlign w:val="center"/>
          </w:tcPr>
          <w:p w14:paraId="52B27482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01" w:type="dxa"/>
            <w:vAlign w:val="center"/>
          </w:tcPr>
          <w:p w14:paraId="232C89B4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سپاه</w:t>
            </w:r>
            <w:r w:rsidR="0005575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فجر</w:t>
            </w:r>
            <w:r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استان</w:t>
            </w:r>
          </w:p>
        </w:tc>
      </w:tr>
      <w:tr w:rsidR="007D630D" w14:paraId="3E76A05D" w14:textId="77777777" w:rsidTr="00C706C7">
        <w:trPr>
          <w:jc w:val="center"/>
        </w:trPr>
        <w:tc>
          <w:tcPr>
            <w:tcW w:w="488" w:type="dxa"/>
            <w:vAlign w:val="center"/>
          </w:tcPr>
          <w:p w14:paraId="12DFFBF4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01" w:type="dxa"/>
            <w:vAlign w:val="center"/>
          </w:tcPr>
          <w:p w14:paraId="35D16E06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فرماندهی ارشد آجا در استان</w:t>
            </w:r>
          </w:p>
        </w:tc>
      </w:tr>
      <w:tr w:rsidR="007D630D" w14:paraId="55AB2719" w14:textId="77777777" w:rsidTr="00C706C7">
        <w:trPr>
          <w:jc w:val="center"/>
        </w:trPr>
        <w:tc>
          <w:tcPr>
            <w:tcW w:w="488" w:type="dxa"/>
            <w:vAlign w:val="center"/>
          </w:tcPr>
          <w:p w14:paraId="67F2F4DC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801" w:type="dxa"/>
            <w:vAlign w:val="center"/>
          </w:tcPr>
          <w:p w14:paraId="6EA89D65" w14:textId="77777777" w:rsidR="007D630D" w:rsidRPr="00C706C7" w:rsidRDefault="0005575E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کل</w:t>
            </w:r>
            <w:r w:rsidR="007D630D"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اطلاعات استان</w:t>
            </w:r>
          </w:p>
        </w:tc>
      </w:tr>
      <w:tr w:rsidR="007D630D" w14:paraId="41C15BFD" w14:textId="77777777" w:rsidTr="00C706C7">
        <w:trPr>
          <w:jc w:val="center"/>
        </w:trPr>
        <w:tc>
          <w:tcPr>
            <w:tcW w:w="488" w:type="dxa"/>
            <w:vAlign w:val="center"/>
          </w:tcPr>
          <w:p w14:paraId="2207CA38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801" w:type="dxa"/>
            <w:vAlign w:val="center"/>
          </w:tcPr>
          <w:p w14:paraId="1FE57B8C" w14:textId="77777777" w:rsidR="007D630D" w:rsidRPr="00C706C7" w:rsidRDefault="0005575E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کل</w:t>
            </w:r>
            <w:r w:rsidR="007D630D"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انتقال خون استان</w:t>
            </w:r>
          </w:p>
        </w:tc>
      </w:tr>
      <w:tr w:rsidR="007D630D" w14:paraId="6A639AA1" w14:textId="77777777" w:rsidTr="00C706C7">
        <w:trPr>
          <w:jc w:val="center"/>
        </w:trPr>
        <w:tc>
          <w:tcPr>
            <w:tcW w:w="488" w:type="dxa"/>
            <w:vAlign w:val="center"/>
          </w:tcPr>
          <w:p w14:paraId="31F2C03E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801" w:type="dxa"/>
            <w:vAlign w:val="center"/>
          </w:tcPr>
          <w:p w14:paraId="48C5E15D" w14:textId="77777777" w:rsidR="007D630D" w:rsidRPr="00C706C7" w:rsidRDefault="0005575E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کل</w:t>
            </w:r>
            <w:r w:rsidR="007D630D"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راهداری و حمل و نقل استان</w:t>
            </w:r>
          </w:p>
        </w:tc>
      </w:tr>
      <w:tr w:rsidR="007D630D" w14:paraId="11C382DE" w14:textId="77777777" w:rsidTr="00C706C7">
        <w:trPr>
          <w:jc w:val="center"/>
        </w:trPr>
        <w:tc>
          <w:tcPr>
            <w:tcW w:w="488" w:type="dxa"/>
            <w:vAlign w:val="center"/>
          </w:tcPr>
          <w:p w14:paraId="0A2FF745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801" w:type="dxa"/>
            <w:vAlign w:val="center"/>
          </w:tcPr>
          <w:p w14:paraId="6D2DD14E" w14:textId="77777777" w:rsidR="007D630D" w:rsidRPr="00C706C7" w:rsidRDefault="0005575E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کل</w:t>
            </w:r>
            <w:r w:rsidR="007D630D"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گمرک استان</w:t>
            </w:r>
          </w:p>
        </w:tc>
      </w:tr>
      <w:tr w:rsidR="007D630D" w14:paraId="2AF80101" w14:textId="77777777" w:rsidTr="00C706C7">
        <w:trPr>
          <w:jc w:val="center"/>
        </w:trPr>
        <w:tc>
          <w:tcPr>
            <w:tcW w:w="488" w:type="dxa"/>
            <w:vAlign w:val="center"/>
          </w:tcPr>
          <w:p w14:paraId="148036EC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801" w:type="dxa"/>
            <w:vAlign w:val="center"/>
          </w:tcPr>
          <w:p w14:paraId="15C7BF06" w14:textId="77777777" w:rsidR="007D630D" w:rsidRPr="00C706C7" w:rsidRDefault="0005575E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کل</w:t>
            </w:r>
            <w:r w:rsidR="007D630D"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دامپزشکی استان</w:t>
            </w:r>
          </w:p>
        </w:tc>
      </w:tr>
      <w:tr w:rsidR="007D630D" w14:paraId="482A96A4" w14:textId="77777777" w:rsidTr="00C706C7">
        <w:trPr>
          <w:jc w:val="center"/>
        </w:trPr>
        <w:tc>
          <w:tcPr>
            <w:tcW w:w="488" w:type="dxa"/>
            <w:vAlign w:val="center"/>
          </w:tcPr>
          <w:p w14:paraId="074B4335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8801" w:type="dxa"/>
            <w:vAlign w:val="center"/>
          </w:tcPr>
          <w:p w14:paraId="6D5DF270" w14:textId="77777777" w:rsidR="007D630D" w:rsidRPr="00C706C7" w:rsidRDefault="0005575E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کل</w:t>
            </w:r>
            <w:r w:rsidR="007D630D"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حفاظت محیط زیست استان</w:t>
            </w:r>
          </w:p>
        </w:tc>
      </w:tr>
      <w:tr w:rsidR="007D630D" w14:paraId="3DDB9164" w14:textId="77777777" w:rsidTr="00C706C7">
        <w:trPr>
          <w:jc w:val="center"/>
        </w:trPr>
        <w:tc>
          <w:tcPr>
            <w:tcW w:w="488" w:type="dxa"/>
            <w:vAlign w:val="center"/>
          </w:tcPr>
          <w:p w14:paraId="24E1F768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801" w:type="dxa"/>
            <w:vAlign w:val="center"/>
          </w:tcPr>
          <w:p w14:paraId="0BDD24DB" w14:textId="77777777" w:rsidR="007D630D" w:rsidRPr="00C706C7" w:rsidRDefault="0005575E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کل</w:t>
            </w:r>
            <w:r w:rsidR="007D630D"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جمعیت هلال احمر استان</w:t>
            </w:r>
          </w:p>
        </w:tc>
      </w:tr>
      <w:tr w:rsidR="007D630D" w14:paraId="59094C18" w14:textId="77777777" w:rsidTr="00C706C7">
        <w:trPr>
          <w:jc w:val="center"/>
        </w:trPr>
        <w:tc>
          <w:tcPr>
            <w:tcW w:w="488" w:type="dxa"/>
            <w:vAlign w:val="center"/>
          </w:tcPr>
          <w:p w14:paraId="2B658D22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8801" w:type="dxa"/>
            <w:vAlign w:val="center"/>
          </w:tcPr>
          <w:p w14:paraId="71E42917" w14:textId="77777777" w:rsidR="007D630D" w:rsidRPr="00C706C7" w:rsidRDefault="0005575E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کل</w:t>
            </w:r>
            <w:r w:rsidR="007D630D"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شرکت آبفا استان</w:t>
            </w:r>
          </w:p>
        </w:tc>
      </w:tr>
      <w:tr w:rsidR="007D630D" w14:paraId="22918E27" w14:textId="77777777" w:rsidTr="00C706C7">
        <w:trPr>
          <w:jc w:val="center"/>
        </w:trPr>
        <w:tc>
          <w:tcPr>
            <w:tcW w:w="488" w:type="dxa"/>
            <w:vAlign w:val="center"/>
          </w:tcPr>
          <w:p w14:paraId="54B90E8F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8801" w:type="dxa"/>
            <w:vAlign w:val="center"/>
          </w:tcPr>
          <w:p w14:paraId="5A70559F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706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 جهاد کشاورزی استان</w:t>
            </w:r>
          </w:p>
        </w:tc>
      </w:tr>
      <w:tr w:rsidR="007D630D" w14:paraId="67917364" w14:textId="77777777" w:rsidTr="00C706C7">
        <w:trPr>
          <w:jc w:val="center"/>
        </w:trPr>
        <w:tc>
          <w:tcPr>
            <w:tcW w:w="488" w:type="dxa"/>
            <w:vAlign w:val="center"/>
          </w:tcPr>
          <w:p w14:paraId="45073C65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01" w:type="dxa"/>
            <w:vAlign w:val="center"/>
          </w:tcPr>
          <w:p w14:paraId="41A4BA72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630D" w14:paraId="3B6C945C" w14:textId="77777777" w:rsidTr="00C706C7">
        <w:trPr>
          <w:jc w:val="center"/>
        </w:trPr>
        <w:tc>
          <w:tcPr>
            <w:tcW w:w="488" w:type="dxa"/>
            <w:vAlign w:val="center"/>
          </w:tcPr>
          <w:p w14:paraId="5204A436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01" w:type="dxa"/>
            <w:vAlign w:val="center"/>
          </w:tcPr>
          <w:p w14:paraId="171C8024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630D" w14:paraId="02D39B06" w14:textId="77777777" w:rsidTr="00C706C7">
        <w:trPr>
          <w:jc w:val="center"/>
        </w:trPr>
        <w:tc>
          <w:tcPr>
            <w:tcW w:w="488" w:type="dxa"/>
            <w:vAlign w:val="center"/>
          </w:tcPr>
          <w:p w14:paraId="4F845880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01" w:type="dxa"/>
            <w:vAlign w:val="center"/>
          </w:tcPr>
          <w:p w14:paraId="2344007E" w14:textId="77777777" w:rsidR="007D630D" w:rsidRPr="00C706C7" w:rsidRDefault="007D630D" w:rsidP="00C706C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AEEDFF8" w14:textId="77777777" w:rsidR="00DA2494" w:rsidRPr="00DA2494" w:rsidRDefault="00DA2494" w:rsidP="00DA2494">
      <w:pPr>
        <w:bidi/>
        <w:rPr>
          <w:rFonts w:cs="Times New Roman"/>
          <w:sz w:val="28"/>
          <w:szCs w:val="28"/>
          <w:rtl/>
          <w:lang w:bidi="fa-IR"/>
        </w:rPr>
      </w:pPr>
    </w:p>
    <w:sectPr w:rsidR="00DA2494" w:rsidRPr="00DA2494" w:rsidSect="00517B82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33433"/>
    <w:multiLevelType w:val="hybridMultilevel"/>
    <w:tmpl w:val="9A14669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0C3415"/>
    <w:multiLevelType w:val="hybridMultilevel"/>
    <w:tmpl w:val="846EF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8A4"/>
    <w:rsid w:val="0005575E"/>
    <w:rsid w:val="00080D64"/>
    <w:rsid w:val="00096E8B"/>
    <w:rsid w:val="001012BF"/>
    <w:rsid w:val="003028E5"/>
    <w:rsid w:val="003C6D69"/>
    <w:rsid w:val="003D59ED"/>
    <w:rsid w:val="00517B82"/>
    <w:rsid w:val="00634DEE"/>
    <w:rsid w:val="0063668B"/>
    <w:rsid w:val="007C1997"/>
    <w:rsid w:val="007D630D"/>
    <w:rsid w:val="007F6052"/>
    <w:rsid w:val="0081244D"/>
    <w:rsid w:val="00823145"/>
    <w:rsid w:val="009B5817"/>
    <w:rsid w:val="00C649D6"/>
    <w:rsid w:val="00C706C7"/>
    <w:rsid w:val="00D46827"/>
    <w:rsid w:val="00DA2494"/>
    <w:rsid w:val="00F328A4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C27043"/>
  <w15:docId w15:val="{63C534FE-EAEB-4B35-9CB0-E962CB53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997"/>
    <w:pPr>
      <w:ind w:left="720"/>
      <w:contextualSpacing/>
    </w:pPr>
  </w:style>
  <w:style w:type="table" w:styleId="TableGrid">
    <w:name w:val="Table Grid"/>
    <w:basedOn w:val="TableNormal"/>
    <w:uiPriority w:val="59"/>
    <w:rsid w:val="00DA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D5C5-DC38-4BB3-8BDD-0C98680A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Esteghlal</dc:creator>
  <cp:keywords>Esteghlal</cp:keywords>
  <cp:lastModifiedBy>فیروزه حبیبی ادمین</cp:lastModifiedBy>
  <cp:revision>6</cp:revision>
  <cp:lastPrinted>2022-01-08T07:14:00Z</cp:lastPrinted>
  <dcterms:created xsi:type="dcterms:W3CDTF">2022-01-17T06:52:00Z</dcterms:created>
  <dcterms:modified xsi:type="dcterms:W3CDTF">2026-04-18T07:08:00Z</dcterms:modified>
</cp:coreProperties>
</file>